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42" w:rsidRDefault="005753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Cs w:val="22"/>
        </w:rPr>
      </w:pPr>
    </w:p>
    <w:tbl>
      <w:tblPr>
        <w:tblStyle w:val="ad"/>
        <w:tblW w:w="1583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093"/>
        <w:gridCol w:w="1443"/>
        <w:gridCol w:w="1559"/>
        <w:gridCol w:w="1418"/>
        <w:gridCol w:w="1417"/>
        <w:gridCol w:w="1276"/>
        <w:gridCol w:w="1559"/>
        <w:gridCol w:w="892"/>
        <w:gridCol w:w="1173"/>
      </w:tblGrid>
      <w:tr w:rsidR="00575342" w:rsidTr="00EE0410">
        <w:trPr>
          <w:trHeight w:val="420"/>
        </w:trPr>
        <w:tc>
          <w:tcPr>
            <w:tcW w:w="5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ตัวชี้วัดผลสัมฤทธิ์ของงาน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</w:t>
            </w:r>
            <w:bookmarkStart w:id="0" w:name="_GoBack"/>
            <w:bookmarkEnd w:id="0"/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ดับค่าเป้าหมาย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คะแนน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ที่ได้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น้ำหนัก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(%) 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ผลรวม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.)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X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</w:tr>
      <w:tr w:rsidR="00575342" w:rsidTr="00EE0410">
        <w:trPr>
          <w:trHeight w:val="1140"/>
        </w:trPr>
        <w:tc>
          <w:tcPr>
            <w:tcW w:w="5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ผลสัมฤทธิ์ของงานที่คณะฯ กำหนด </w:t>
            </w:r>
            <w:r>
              <w:rPr>
                <w:rFonts w:ascii="Angsana New" w:eastAsia="Angsana New" w:hAnsi="Angsana New" w:cs="Angsana New"/>
                <w:b/>
                <w:color w:val="000000"/>
                <w:sz w:val="32"/>
                <w:szCs w:val="32"/>
              </w:rPr>
              <w:t>(10%)</w:t>
            </w:r>
          </w:p>
        </w:tc>
        <w:tc>
          <w:tcPr>
            <w:tcW w:w="107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การสนับสนุนงานกิจการคณะด้านพัฒนานักศึกษา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จิตสาธารณะ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ผ่านประเมินพื้นที่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 ระดับสาขา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&gt;80%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และมีผลการประเมินหลักสูตร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(SAR)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2.51-3.75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3.76-4.25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4.26-5.00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การมีส่วนร่วมกับกิจกรรมและโครงการของคณะฯ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 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 5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 7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จัดโครงการ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จัดแข่งขัน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จัดประชุม หรือ บูรณาการหน่วยงานภายนอกและคณะ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หัวหน้าโครงการที่ตอบสนองต่อคณะ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มหาวิทยาลัย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หน้าที่พิเศษที่ได้รับมอบหมายจากคณะ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งานพัฒนายุทธศาสตร์</w:t>
            </w:r>
          </w:p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โครงการพิเศษของคณะ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 xml:space="preserve">โครงการพิเศษของคณะ 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28"/>
                <w:cs/>
              </w:rPr>
              <w:t>โดยคณะพิจารณาความเหมาะสม</w:t>
            </w:r>
            <w:r>
              <w:rPr>
                <w:rFonts w:ascii="Angsana New" w:eastAsia="Angsana New" w:hAnsi="Angsana New" w:cs="Angsana New"/>
                <w:color w:val="000000"/>
                <w:sz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ตัวชี้วัดผลสัมฤทธิ์ของงาน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ระดับค่าเป้าหมาย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คะแนน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ที่ได้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น้ำหนัก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(%) 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ผลรวม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.)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X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</w:tr>
      <w:tr w:rsidR="00575342" w:rsidTr="00EE0410">
        <w:trPr>
          <w:trHeight w:val="640"/>
        </w:trPr>
        <w:tc>
          <w:tcPr>
            <w:tcW w:w="5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75342" w:rsidRDefault="0057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75342" w:rsidRDefault="0057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1.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ทำหน้าที่อาจารย์ผู้รับผิดชอบหลักสูตร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ทำหน้าที่อาจารย์ผู้รับผิดชอบนักศึกษา กิจกรรมวิชาการ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กีฬา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จำนวนรายวิชาที่สอนในรอบประเมิน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ผู้สอนหลัก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การกำกับดูแล ห้องปฏิบัติงาน อาคาร สถานที่  ครุภัณฑ์ ตามที่ได้รับมอบหมาย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หัวหน้าโครงการ สิ่งประดิษฐ์ งานวิจัย มีการเผยแพร่มากกว่า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รายการที่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รายการที่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FF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จำนวนงบที่หามาสนับสนุน สาขา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คณะ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มหาวิทยาลัย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ฯ   จากภายนอก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นอกเหนือจากงานวิจัยและบริการวิชาการ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>&lt;= 2,000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&lt;= 4,000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&lt;= 6,000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&lt;= 8,000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&gt; 10,000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 w:rsidTr="00EE0410">
        <w:trPr>
          <w:trHeight w:val="64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 xml:space="preserve">7.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การสร้างชื่อเสียงให้กับองค์กร</w:t>
            </w:r>
          </w:p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ระดับมหาวิทยาลัย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ระดับจังหวัด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ภาค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ระดับชาติหรือ  สูงกว่า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2"/>
        </w:rPr>
      </w:pPr>
    </w:p>
    <w:tbl>
      <w:tblPr>
        <w:tblStyle w:val="ae"/>
        <w:tblW w:w="1573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104"/>
        <w:gridCol w:w="1276"/>
        <w:gridCol w:w="1559"/>
        <w:gridCol w:w="1417"/>
        <w:gridCol w:w="1560"/>
        <w:gridCol w:w="1275"/>
        <w:gridCol w:w="1560"/>
        <w:gridCol w:w="850"/>
        <w:gridCol w:w="1134"/>
      </w:tblGrid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8.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การเป็นอาจารย์นิเทศนักศึกษาสหกิจ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ฝึกงาน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9.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การเป็นกรรมการโครงการบริการวิชาการ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ภายนอก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br/>
              <w:t xml:space="preserve">  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ที่นักศึกษามีส่วนร่วม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10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10.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หลักสูตรรับนักศึกษาได้ตรงตามแผน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11.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การกำกับดูแลนักศึกษาให้ปฏิบัติตามระเบียบ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ปกติ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12.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การทำกิจกรรมร่วมกับนักศึกษา เช่น การทำบุญสาขาฯ การแข่งขันกีฬา หรือกิจกรรมอื่น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13.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โครงงานหรืองานวิจัยที่ทำร่วมกับนักศึกษาและได้รับการเผยแพร่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(1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ชิ้นงานใช้ได้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รอบการประเมิน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lastRenderedPageBreak/>
              <w:t xml:space="preserve">14.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การทำงานร่วมกับหน่วยงานภายนอก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15.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จำนวนครั้งในการมาปฏิบัติราชการ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ขาด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สาย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&gt;= 4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ไม่ขาดและสาย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16.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หน้าที่พิเศษที่ได้รับมอบหมายจากสาขา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ทำ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เสร็จ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ไม่ทันตามกำหนด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เสร็จ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ทันตามกำหนด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17.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การพัฒนาตนเอง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ผู้ช่วยศาสตราจารย์ รองศาสตราจารย์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/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ศาสตราจารย์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จบปริญญาเอก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420"/>
        </w:trPr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คะแนนรวมการประเมินด้านผลสัมฤทธิ์ที่หน่วยงานกำหนด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420"/>
        </w:trPr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500"/>
        </w:trPr>
        <w:tc>
          <w:tcPr>
            <w:tcW w:w="13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: 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น้ำหนัก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(%)(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)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รวมกันทุกข้อต้องเท่ากับ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20 %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A6A6A6"/>
                <w:sz w:val="32"/>
                <w:szCs w:val="32"/>
              </w:rPr>
            </w:pPr>
          </w:p>
        </w:tc>
      </w:tr>
      <w:tr w:rsidR="00575342">
        <w:trPr>
          <w:trHeight w:val="50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๒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ในการคำนวณให้ใช้ทศนิยม ๒ ตำแหน่ง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A6A6A6"/>
                <w:sz w:val="32"/>
                <w:szCs w:val="32"/>
              </w:rPr>
            </w:pPr>
          </w:p>
        </w:tc>
      </w:tr>
      <w:tr w:rsidR="00575342">
        <w:trPr>
          <w:trHeight w:val="500"/>
        </w:trPr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ผลรวม ผลสัมฤทธิ์ของงานที่หน่วยงานกำหนด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A6A6A6"/>
                <w:sz w:val="32"/>
                <w:szCs w:val="32"/>
              </w:rPr>
            </w:pPr>
          </w:p>
        </w:tc>
      </w:tr>
    </w:tbl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>*(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นำคะแนนส่วนนี้ไปไว้ในส่วนที่ ๒ องค์ประกอบที่ ๑ ของแบบประเมินผลการปฏิบัติราชการ ช่องคะแนนรวม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)</w:t>
      </w:r>
    </w:p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-474344</wp:posOffset>
                </wp:positionH>
                <wp:positionV relativeFrom="paragraph">
                  <wp:posOffset>76200</wp:posOffset>
                </wp:positionV>
                <wp:extent cx="10066655" cy="1009650"/>
                <wp:effectExtent l="0" t="0" r="0" b="0"/>
                <wp:wrapNone/>
                <wp:docPr id="1029" name="สี่เหลี่ยมผืนผ้า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665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-474344</wp:posOffset>
                </wp:positionH>
                <wp:positionV relativeFrom="paragraph">
                  <wp:posOffset>76200</wp:posOffset>
                </wp:positionV>
                <wp:extent cx="10066655" cy="100965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6655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รอบการประเมินที่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........./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๒๕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.......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ตั้งแต่            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๑ ตุลาคม พ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ศ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25.......  – </w:t>
      </w:r>
      <w:proofErr w:type="gramStart"/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28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กุมภาพันธ์</w:t>
      </w:r>
      <w:proofErr w:type="gramEnd"/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 พ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ศ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๒๕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........                    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๑  มีนาคม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–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๓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1 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สิงหาคม พ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ศ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๒๕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-12699</wp:posOffset>
                </wp:positionV>
                <wp:extent cx="177800" cy="177165"/>
                <wp:effectExtent l="0" t="0" r="0" b="0"/>
                <wp:wrapNone/>
                <wp:docPr id="1031" name="สี่เหลี่ยมผืนผ้า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2398395</wp:posOffset>
                </wp:positionH>
                <wp:positionV relativeFrom="paragraph">
                  <wp:posOffset>-12699</wp:posOffset>
                </wp:positionV>
                <wp:extent cx="177800" cy="177165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-12699</wp:posOffset>
                </wp:positionV>
                <wp:extent cx="177800" cy="177165"/>
                <wp:effectExtent l="0" t="0" r="0" b="0"/>
                <wp:wrapNone/>
                <wp:docPr id="1030" name="สี่เหลี่ยมผืนผ้า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5876925</wp:posOffset>
                </wp:positionH>
                <wp:positionV relativeFrom="paragraph">
                  <wp:posOffset>-12699</wp:posOffset>
                </wp:positionV>
                <wp:extent cx="177800" cy="17716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lastRenderedPageBreak/>
        <w:t>ชื่อผู้รับการประเมิน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...................................................................................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ตำแหน่ง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ประเภทตำแหน่ง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................................................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สังกัด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..................................................................</w:t>
      </w: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ชื่อผู้ประเมิน 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............................................................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  <w:t xml:space="preserve">            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ตำแหน่ง หัวหน้าสาขา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...................................  </w:t>
      </w:r>
    </w:p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</w:p>
    <w:tbl>
      <w:tblPr>
        <w:tblStyle w:val="af"/>
        <w:tblW w:w="14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1985"/>
        <w:gridCol w:w="2126"/>
        <w:gridCol w:w="2410"/>
        <w:gridCol w:w="1134"/>
        <w:gridCol w:w="1984"/>
        <w:gridCol w:w="1429"/>
      </w:tblGrid>
      <w:tr w:rsidR="00575342">
        <w:trPr>
          <w:trHeight w:val="1720"/>
          <w:jc w:val="center"/>
        </w:trPr>
        <w:tc>
          <w:tcPr>
            <w:tcW w:w="2376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สมรรถนะ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ค่าคาดหวัง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85" w:type="dxa"/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ระดับที่แสดงออก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</w:tcBorders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เฉพาะงาน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ระดับค่าคาดหวัง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ข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ระดับที่แสดงออก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right w:val="nil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380"/>
          <w:jc w:val="center"/>
        </w:trPr>
        <w:tc>
          <w:tcPr>
            <w:tcW w:w="2376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……………………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380"/>
          <w:jc w:val="center"/>
        </w:trPr>
        <w:tc>
          <w:tcPr>
            <w:tcW w:w="2376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เชี่ยวชาญสร้างสรรค์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.…………..………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260"/>
          <w:jc w:val="center"/>
        </w:trPr>
        <w:tc>
          <w:tcPr>
            <w:tcW w:w="2376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คุณธรรมและจริยธรรม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.………………….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300"/>
          <w:jc w:val="center"/>
        </w:trPr>
        <w:tc>
          <w:tcPr>
            <w:tcW w:w="2376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.………………….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rPr>
          <w:trHeight w:val="240"/>
          <w:jc w:val="center"/>
        </w:trPr>
        <w:tc>
          <w:tcPr>
            <w:tcW w:w="2376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ความสามัคคี</w:t>
            </w:r>
          </w:p>
        </w:tc>
        <w:tc>
          <w:tcPr>
            <w:tcW w:w="113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575342" w:rsidRDefault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ngsana New" w:eastAsia="Angsana New" w:hAnsi="Angsana New" w:cs="Angsana New"/>
          <w:color w:val="000000"/>
          <w:sz w:val="32"/>
          <w:szCs w:val="32"/>
        </w:rPr>
      </w:pPr>
    </w:p>
    <w:tbl>
      <w:tblPr>
        <w:tblStyle w:val="af0"/>
        <w:tblW w:w="14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8"/>
        <w:gridCol w:w="1584"/>
        <w:gridCol w:w="709"/>
        <w:gridCol w:w="883"/>
      </w:tblGrid>
      <w:tr w:rsidR="00575342">
        <w:tc>
          <w:tcPr>
            <w:tcW w:w="10998" w:type="dxa"/>
            <w:vMerge w:val="restart"/>
            <w:vAlign w:val="center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เกณฑ์การประเมินสมรรถนะ</w:t>
            </w:r>
          </w:p>
        </w:tc>
        <w:tc>
          <w:tcPr>
            <w:tcW w:w="3176" w:type="dxa"/>
            <w:gridSpan w:val="3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การประเมิน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</w:tr>
      <w:tr w:rsidR="00575342">
        <w:trPr>
          <w:trHeight w:val="600"/>
        </w:trPr>
        <w:tc>
          <w:tcPr>
            <w:tcW w:w="10998" w:type="dxa"/>
            <w:vMerge/>
            <w:vAlign w:val="center"/>
          </w:tcPr>
          <w:p w:rsidR="00575342" w:rsidRDefault="00575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</w:t>
            </w:r>
          </w:p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709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คูณด้วย</w:t>
            </w:r>
          </w:p>
        </w:tc>
        <w:tc>
          <w:tcPr>
            <w:tcW w:w="883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575342">
        <w:tc>
          <w:tcPr>
            <w:tcW w:w="10998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สูงกว่าหรือเท่ากับ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ระดับค่าคาดหวัง </w:t>
            </w:r>
          </w:p>
        </w:tc>
        <w:tc>
          <w:tcPr>
            <w:tcW w:w="1584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83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c>
          <w:tcPr>
            <w:tcW w:w="10998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ระดับค่าคาดหวัง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 ระดับ    </w:t>
            </w:r>
          </w:p>
        </w:tc>
        <w:tc>
          <w:tcPr>
            <w:tcW w:w="1584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83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c>
          <w:tcPr>
            <w:tcW w:w="10998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ระดับค่าคาดหวัง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๒ ระดับ    </w:t>
            </w:r>
          </w:p>
        </w:tc>
        <w:tc>
          <w:tcPr>
            <w:tcW w:w="1584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83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c>
          <w:tcPr>
            <w:tcW w:w="10998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ระดับค่าคาดหวัง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๓ ระดับ    </w:t>
            </w:r>
          </w:p>
        </w:tc>
        <w:tc>
          <w:tcPr>
            <w:tcW w:w="1584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83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c>
          <w:tcPr>
            <w:tcW w:w="10998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กรณี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ที่จำนวนสมรรถนะหลัก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สมรรถนะเฉพาะงาน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/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 xml:space="preserve">สมรรถนะทางการบริหาร ที่มีระดับที่แสดงออก  </w:t>
            </w: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>ได้ระดับที่ ๐</w:t>
            </w:r>
          </w:p>
        </w:tc>
        <w:tc>
          <w:tcPr>
            <w:tcW w:w="1584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83" w:type="dxa"/>
          </w:tcPr>
          <w:p w:rsidR="00575342" w:rsidRDefault="0057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575342">
        <w:tc>
          <w:tcPr>
            <w:tcW w:w="13291" w:type="dxa"/>
            <w:gridSpan w:val="3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ผลรวมคะแนนพฤติกรรมการปฏิบัติราชการ 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(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83" w:type="dxa"/>
          </w:tcPr>
          <w:p w:rsidR="00575342" w:rsidRDefault="007D2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color w:val="000000"/>
                <w:sz w:val="32"/>
                <w:szCs w:val="32"/>
              </w:rPr>
              <w:t>..........</w:t>
            </w:r>
          </w:p>
        </w:tc>
      </w:tr>
    </w:tbl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455930</wp:posOffset>
                </wp:positionV>
                <wp:extent cx="3543300" cy="466725"/>
                <wp:effectExtent l="0" t="0" r="0" b="0"/>
                <wp:wrapNone/>
                <wp:docPr id="1028" name="สี่เหลี่ยมผืนผ้า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3012440</wp:posOffset>
                </wp:positionH>
                <wp:positionV relativeFrom="paragraph">
                  <wp:posOffset>455930</wp:posOffset>
                </wp:positionV>
                <wp:extent cx="3543300" cy="4667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สรุปคะแนนส่วนพฤติกรรมการปฏิบัติราชการ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  <w:t xml:space="preserve">= </w:t>
      </w:r>
      <w:r>
        <w:rPr>
          <w:rFonts w:ascii="Angsana New" w:eastAsia="Angsana New" w:hAnsi="Angsana New" w:cs="Angsana New"/>
          <w:noProof/>
          <w:color w:val="000000"/>
          <w:sz w:val="32"/>
          <w:szCs w:val="32"/>
        </w:rPr>
        <w:drawing>
          <wp:inline distT="0" distB="0" distL="114300" distR="114300">
            <wp:extent cx="2362200" cy="409575"/>
            <wp:effectExtent l="0" t="0" r="0" b="0"/>
            <wp:docPr id="10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ngsana New" w:eastAsia="Angsana New" w:hAnsi="Angsana New" w:cs="Angsana New"/>
          <w:noProof/>
          <w:color w:val="000000"/>
          <w:sz w:val="32"/>
          <w:szCs w:val="32"/>
        </w:rPr>
        <w:drawing>
          <wp:inline distT="0" distB="0" distL="114300" distR="114300">
            <wp:extent cx="2362200" cy="409575"/>
            <wp:effectExtent l="0" t="0" r="0" b="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150016</wp:posOffset>
                </wp:positionV>
                <wp:extent cx="2154555" cy="12700"/>
                <wp:effectExtent l="0" t="0" r="0" b="0"/>
                <wp:wrapNone/>
                <wp:docPr id="1027" name="ลูกศรเชื่อมต่อแบบตรง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3068320</wp:posOffset>
                </wp:positionH>
                <wp:positionV relativeFrom="paragraph">
                  <wp:posOffset>150016</wp:posOffset>
                </wp:positionV>
                <wp:extent cx="2154555" cy="1270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5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  <w:t xml:space="preserve">             =………………………………………………*</w:t>
      </w:r>
    </w:p>
    <w:p w:rsidR="00575342" w:rsidRDefault="007D2A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left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หมายเหตุ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: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๑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>.  *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ให้นำคะแนนส่วนนี้ไปไว้ในส่วนที่ ๒ ของแบบประเมินผลการปฏิบัติราชการ องค์ประกอบที่ ๒ ช่องคะแนนรวม</w:t>
      </w:r>
    </w:p>
    <w:p w:rsidR="00575342" w:rsidRDefault="007D2A88" w:rsidP="00575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ngsana New" w:eastAsia="Angsana New" w:hAnsi="Angsana New" w:cs="Angsana New"/>
          <w:color w:val="000000"/>
          <w:sz w:val="32"/>
          <w:szCs w:val="32"/>
        </w:rPr>
      </w:pP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</w:rPr>
        <w:tab/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๒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. 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ในการคำนวณให้ใช้ทศนิยม ๒ ตำแหน่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cs/>
        </w:rPr>
        <w:t>ง</w:t>
      </w:r>
    </w:p>
    <w:sectPr w:rsidR="005753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/>
      <w:pgMar w:top="1440" w:right="1440" w:bottom="284" w:left="1440" w:header="127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88" w:rsidRDefault="007D2A88">
      <w:pPr>
        <w:spacing w:line="240" w:lineRule="auto"/>
        <w:ind w:left="0" w:hanging="2"/>
      </w:pPr>
      <w:r>
        <w:separator/>
      </w:r>
    </w:p>
  </w:endnote>
  <w:endnote w:type="continuationSeparator" w:id="0">
    <w:p w:rsidR="007D2A88" w:rsidRDefault="007D2A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E5" w:rsidRDefault="002C06E5" w:rsidP="002C06E5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E5" w:rsidRDefault="002C06E5" w:rsidP="002C06E5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E5" w:rsidRDefault="002C06E5" w:rsidP="002C06E5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88" w:rsidRDefault="007D2A88">
      <w:pPr>
        <w:spacing w:line="240" w:lineRule="auto"/>
        <w:ind w:left="0" w:hanging="2"/>
      </w:pPr>
      <w:r>
        <w:separator/>
      </w:r>
    </w:p>
  </w:footnote>
  <w:footnote w:type="continuationSeparator" w:id="0">
    <w:p w:rsidR="007D2A88" w:rsidRDefault="007D2A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E5" w:rsidRDefault="002C06E5" w:rsidP="002C06E5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42" w:rsidRPr="002C06E5" w:rsidRDefault="007D2A88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Angsana New" w:eastAsia="Angsana New" w:hAnsi="Angsana New" w:cs="Angsana New" w:hint="cs"/>
        <w:color w:val="000000"/>
        <w:sz w:val="32"/>
        <w:szCs w:val="32"/>
        <w:cs/>
      </w:rPr>
    </w:pPr>
    <w:r>
      <w:rPr>
        <w:rFonts w:ascii="Angsana New" w:eastAsia="Angsana New" w:hAnsi="Angsana New" w:cs="Angsana New"/>
        <w:b/>
        <w:bCs/>
        <w:color w:val="000000"/>
        <w:sz w:val="32"/>
        <w:szCs w:val="32"/>
        <w:cs/>
      </w:rPr>
      <w:t xml:space="preserve">ส่วนที่ </w:t>
    </w:r>
    <w:r>
      <w:rPr>
        <w:rFonts w:ascii="Angsana New" w:eastAsia="Angsana New" w:hAnsi="Angsana New" w:cs="Angsana New"/>
        <w:b/>
        <w:color w:val="000000"/>
        <w:sz w:val="32"/>
        <w:szCs w:val="32"/>
      </w:rPr>
      <w:t xml:space="preserve">2  </w:t>
    </w:r>
    <w:r>
      <w:rPr>
        <w:rFonts w:ascii="Angsana New" w:eastAsia="Angsana New" w:hAnsi="Angsana New" w:cs="Angsana New"/>
        <w:b/>
        <w:bCs/>
        <w:color w:val="000000"/>
        <w:sz w:val="32"/>
        <w:szCs w:val="32"/>
        <w:cs/>
      </w:rPr>
      <w:t xml:space="preserve">ผลสัมฤทธิ์ของงานที่หน่วยงานกำหนด  </w:t>
    </w:r>
    <w:r>
      <w:rPr>
        <w:rFonts w:ascii="Angsana New" w:eastAsia="Angsana New" w:hAnsi="Angsana New" w:cs="Angsana New"/>
        <w:b/>
        <w:color w:val="000000"/>
        <w:sz w:val="32"/>
        <w:szCs w:val="32"/>
      </w:rPr>
      <w:t>(</w:t>
    </w:r>
    <w:r>
      <w:rPr>
        <w:rFonts w:ascii="Angsana New" w:eastAsia="Angsana New" w:hAnsi="Angsana New" w:cs="Angsana New"/>
        <w:b/>
        <w:bCs/>
        <w:color w:val="000000"/>
        <w:sz w:val="32"/>
        <w:szCs w:val="32"/>
        <w:cs/>
      </w:rPr>
      <w:t>๒๐</w:t>
    </w:r>
    <w:r>
      <w:rPr>
        <w:rFonts w:ascii="Angsana New" w:eastAsia="Angsana New" w:hAnsi="Angsana New" w:cs="Angsana New"/>
        <w:b/>
        <w:color w:val="000000"/>
        <w:sz w:val="32"/>
        <w:szCs w:val="32"/>
      </w:rPr>
      <w:t>%)</w:t>
    </w:r>
    <w:r w:rsidR="002C06E5">
      <w:rPr>
        <w:rFonts w:ascii="Angsana New" w:eastAsia="Angsana New" w:hAnsi="Angsana New" w:cs="Angsana New"/>
        <w:color w:val="000000"/>
        <w:sz w:val="32"/>
        <w:szCs w:val="32"/>
      </w:rPr>
      <w:t xml:space="preserve">                                                                                                                                           (</w:t>
    </w:r>
    <w:r w:rsidR="002C06E5">
      <w:rPr>
        <w:rFonts w:ascii="Angsana New" w:eastAsia="Angsana New" w:hAnsi="Angsana New" w:cs="Angsana New" w:hint="cs"/>
        <w:color w:val="000000"/>
        <w:sz w:val="32"/>
        <w:szCs w:val="32"/>
        <w:cs/>
      </w:rPr>
      <w:t>ผู้ช่วยศาสตราจารย์)</w:t>
    </w:r>
  </w:p>
  <w:p w:rsidR="00575342" w:rsidRDefault="005753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Cs w:val="22"/>
      </w:rPr>
    </w:pPr>
  </w:p>
  <w:p w:rsidR="00575342" w:rsidRDefault="005753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Cs w:val="22"/>
      </w:rPr>
    </w:pPr>
  </w:p>
  <w:p w:rsidR="00575342" w:rsidRDefault="005753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E5" w:rsidRDefault="002C06E5" w:rsidP="002C06E5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B8A"/>
    <w:multiLevelType w:val="multilevel"/>
    <w:tmpl w:val="31807682"/>
    <w:lvl w:ilvl="0">
      <w:start w:val="1"/>
      <w:numFmt w:val="decimal"/>
      <w:lvlText w:val="%1."/>
      <w:lvlJc w:val="left"/>
      <w:pPr>
        <w:ind w:left="40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575342"/>
    <w:rsid w:val="002C06E5"/>
    <w:rsid w:val="00575342"/>
    <w:rsid w:val="007D2A88"/>
    <w:rsid w:val="00E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ฟอนต์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Balloon Text"/>
    <w:basedOn w:val="a"/>
    <w:qFormat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rPr>
      <w:rFonts w:ascii="Leelawadee" w:hAnsi="Leelawadee" w:cs="Angsana New"/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styleId="a8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ฟอนต์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Balloon Text"/>
    <w:basedOn w:val="a"/>
    <w:qFormat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rPr>
      <w:rFonts w:ascii="Leelawadee" w:hAnsi="Leelawadee" w:cs="Angsana New"/>
      <w:w w:val="100"/>
      <w:position w:val="-1"/>
      <w:sz w:val="18"/>
      <w:szCs w:val="22"/>
      <w:effect w:val="none"/>
      <w:vertAlign w:val="baseline"/>
      <w:cs w:val="0"/>
      <w:em w:val="none"/>
    </w:rPr>
  </w:style>
  <w:style w:type="paragraph" w:styleId="a8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2019-09-27T03:33:00Z</dcterms:created>
  <dcterms:modified xsi:type="dcterms:W3CDTF">2019-09-27T03:33:00Z</dcterms:modified>
</cp:coreProperties>
</file>